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Dokumentation der Qualitätskontrolle</w:t>
      </w: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4394"/>
        <w:gridCol w:w="4820"/>
      </w:tblGrid>
      <w:tr>
        <w:tc>
          <w:tcPr>
            <w:tcW w:w="606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Betreiber: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t>Kit:</w:t>
            </w:r>
            <w:r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4820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Hersteller:</w:t>
            </w:r>
          </w:p>
          <w:p>
            <w:pPr>
              <w:rPr>
                <w:rFonts w:cs="Arial"/>
                <w:sz w:val="20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4394"/>
        <w:gridCol w:w="4820"/>
      </w:tblGrid>
      <w:tr>
        <w:tc>
          <w:tcPr>
            <w:tcW w:w="606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Prüfmethode: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Prüfung nach Herstellerangabe               </w:t>
            </w:r>
            <w:r>
              <w:rPr>
                <w:rFonts w:cs="Arial"/>
                <w:sz w:val="20"/>
              </w:rPr>
              <w:sym w:font="Wingdings" w:char="F0A8"/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alternative QK-Methode                           </w:t>
            </w:r>
            <w:r>
              <w:rPr>
                <w:rFonts w:cs="Arial"/>
                <w:sz w:val="20"/>
              </w:rPr>
              <w:sym w:font="Wingdings" w:char="F0A8"/>
            </w:r>
          </w:p>
        </w:tc>
        <w:tc>
          <w:tcPr>
            <w:tcW w:w="4820" w:type="dxa"/>
          </w:tcPr>
          <w:p>
            <w:pPr>
              <w:rPr>
                <w:rFonts w:cs="Arial"/>
                <w:sz w:val="20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56"/>
        <w:gridCol w:w="4820"/>
      </w:tblGrid>
      <w:tr>
        <w:tc>
          <w:tcPr>
            <w:tcW w:w="10456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Berechnungsformel:</w:t>
            </w:r>
          </w:p>
          <w:p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Akt. Front-UG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Akt. Front-UG+Akt. Start-UG</m:t>
                  </m:r>
                </m:den>
              </m:f>
              <m:r>
                <w:rPr>
                  <w:rFonts w:ascii="Cambria Math" w:hAnsi="Cambria Math" w:cs="Arial"/>
                </w:rPr>
                <m:t>x 100=% TcO4</m:t>
              </m:r>
            </m:oMath>
            <w:r>
              <w:rPr>
                <w:rFonts w:cs="Arial"/>
              </w:rPr>
              <w:t xml:space="preserve">   </w:t>
            </w:r>
          </w:p>
          <w:p>
            <w:pPr>
              <w:jc w:val="center"/>
              <w:rPr>
                <w:rFonts w:cs="Arial"/>
              </w:rPr>
            </w:pPr>
          </w:p>
        </w:tc>
        <w:tc>
          <w:tcPr>
            <w:tcW w:w="4820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Referenzwert der radiochemischen Reinheit:</w:t>
            </w:r>
          </w:p>
          <w:p>
            <w:pPr>
              <w:rPr>
                <w:rFonts w:cs="Arial"/>
                <w:b/>
                <w:szCs w:val="22"/>
              </w:rPr>
            </w:pPr>
          </w:p>
          <w:p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sym w:font="Symbol" w:char="F0B3"/>
            </w:r>
            <w:r>
              <w:rPr>
                <w:rFonts w:cs="Arial"/>
                <w:b/>
                <w:szCs w:val="22"/>
              </w:rPr>
              <w:t xml:space="preserve">         %</w:t>
            </w: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270"/>
        <w:gridCol w:w="1842"/>
        <w:gridCol w:w="1418"/>
        <w:gridCol w:w="1558"/>
        <w:gridCol w:w="1561"/>
        <w:gridCol w:w="1702"/>
        <w:gridCol w:w="3116"/>
      </w:tblGrid>
      <w:tr>
        <w:trPr>
          <w:trHeight w:val="585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Kit </w:t>
            </w:r>
            <w:proofErr w:type="spellStart"/>
            <w:r>
              <w:rPr>
                <w:rFonts w:cs="Arial"/>
                <w:sz w:val="20"/>
              </w:rPr>
              <w:t>Ch</w:t>
            </w:r>
            <w:proofErr w:type="spellEnd"/>
            <w:r>
              <w:rPr>
                <w:rFonts w:cs="Arial"/>
                <w:sz w:val="20"/>
              </w:rPr>
              <w:t>.-Nr.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Zei</w:t>
            </w:r>
            <w:r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punkt des</w:t>
            </w:r>
          </w:p>
          <w:p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Ansa</w:t>
            </w:r>
            <w:r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zes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Untergrund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</w:t>
            </w:r>
            <w:proofErr w:type="spellStart"/>
            <w:r>
              <w:rPr>
                <w:rFonts w:cs="Arial"/>
                <w:sz w:val="20"/>
              </w:rPr>
              <w:t>MBq</w:t>
            </w:r>
            <w:proofErr w:type="spellEnd"/>
            <w:r>
              <w:rPr>
                <w:rFonts w:cs="Arial"/>
                <w:sz w:val="20"/>
              </w:rPr>
              <w:t>]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Start – UG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</w:t>
            </w:r>
            <w:proofErr w:type="spellStart"/>
            <w:r>
              <w:rPr>
                <w:rFonts w:cs="Arial"/>
                <w:sz w:val="20"/>
              </w:rPr>
              <w:t>MBq</w:t>
            </w:r>
            <w:proofErr w:type="spellEnd"/>
            <w:r>
              <w:rPr>
                <w:rFonts w:cs="Arial"/>
                <w:sz w:val="20"/>
              </w:rPr>
              <w:t>]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Front- UG</w:t>
            </w:r>
          </w:p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</w:t>
            </w:r>
            <w:proofErr w:type="spellStart"/>
            <w:r>
              <w:rPr>
                <w:rFonts w:cs="Arial"/>
                <w:sz w:val="20"/>
              </w:rPr>
              <w:t>MBq</w:t>
            </w:r>
            <w:proofErr w:type="spellEnd"/>
            <w:r>
              <w:rPr>
                <w:rFonts w:cs="Arial"/>
                <w:sz w:val="20"/>
              </w:rPr>
              <w:t>]}</w:t>
            </w: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Radi</w:t>
            </w:r>
            <w:r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chemische Reinheit [%]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Signum</w:t>
            </w: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bookmarkStart w:id="0" w:name="_GoBack"/>
        <w:bookmarkEnd w:id="0"/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510"/>
        </w:trPr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r>
        <w:t>erstellt am: _______________ freigegeben von: ___________________ gültig ab: 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Blatt-</w:t>
      </w:r>
      <w:proofErr w:type="spellStart"/>
      <w:r>
        <w:t>Nr</w:t>
      </w:r>
      <w:proofErr w:type="spellEnd"/>
      <w:r>
        <w:t>: ____</w:t>
      </w:r>
    </w:p>
    <w:sectPr>
      <w:pgSz w:w="16838" w:h="11906" w:orient="landscape"/>
      <w:pgMar w:top="454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7222-1290-4CBD-9283-41CAE737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der Qualitätskontrolle</vt:lpstr>
    </vt:vector>
  </TitlesOfParts>
  <Company>Bayerische  Landesärztekammer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der Qualitätskontrolle</dc:title>
  <dc:creator>puechnerk</dc:creator>
  <cp:lastModifiedBy>fgildeha</cp:lastModifiedBy>
  <cp:revision>2</cp:revision>
  <cp:lastPrinted>2011-12-28T16:37:00Z</cp:lastPrinted>
  <dcterms:created xsi:type="dcterms:W3CDTF">2017-06-29T14:34:00Z</dcterms:created>
  <dcterms:modified xsi:type="dcterms:W3CDTF">2017-06-29T14:34:00Z</dcterms:modified>
</cp:coreProperties>
</file>